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2" w:rsidRPr="00875482" w:rsidRDefault="00875482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  <w:r w:rsidRPr="00875482">
        <w:rPr>
          <w:rFonts w:ascii="Times New Roman" w:hAnsi="Times New Roman"/>
          <w:sz w:val="26"/>
          <w:szCs w:val="26"/>
        </w:rPr>
        <w:t>Приложение 2</w:t>
      </w:r>
    </w:p>
    <w:p w:rsidR="00052A51" w:rsidRDefault="00052A51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</w:p>
    <w:p w:rsidR="00052A51" w:rsidRDefault="00052A51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875482" w:rsidRPr="00875482" w:rsidRDefault="00875482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  <w:r w:rsidRPr="00875482">
        <w:rPr>
          <w:rFonts w:ascii="Times New Roman" w:hAnsi="Times New Roman"/>
          <w:sz w:val="26"/>
          <w:szCs w:val="26"/>
        </w:rPr>
        <w:t>приказ</w:t>
      </w:r>
      <w:r w:rsidR="00052A51">
        <w:rPr>
          <w:rFonts w:ascii="Times New Roman" w:hAnsi="Times New Roman"/>
          <w:sz w:val="26"/>
          <w:szCs w:val="26"/>
        </w:rPr>
        <w:t>ом</w:t>
      </w:r>
      <w:r w:rsidRPr="00875482">
        <w:rPr>
          <w:rFonts w:ascii="Times New Roman" w:hAnsi="Times New Roman"/>
          <w:sz w:val="26"/>
          <w:szCs w:val="26"/>
        </w:rPr>
        <w:t xml:space="preserve"> НИУ ВШЭ</w:t>
      </w:r>
    </w:p>
    <w:p w:rsidR="00E051BF" w:rsidRDefault="00875482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  <w:r w:rsidRPr="00875482">
        <w:rPr>
          <w:rFonts w:ascii="Times New Roman" w:hAnsi="Times New Roman"/>
          <w:sz w:val="26"/>
          <w:szCs w:val="26"/>
        </w:rPr>
        <w:t>от</w:t>
      </w:r>
      <w:r w:rsidR="00E051BF">
        <w:rPr>
          <w:rFonts w:ascii="Times New Roman" w:hAnsi="Times New Roman"/>
          <w:sz w:val="26"/>
          <w:szCs w:val="26"/>
        </w:rPr>
        <w:t xml:space="preserve"> 20.11.2017</w:t>
      </w:r>
      <w:r w:rsidRPr="00875482">
        <w:rPr>
          <w:rFonts w:ascii="Times New Roman" w:hAnsi="Times New Roman"/>
          <w:sz w:val="26"/>
          <w:szCs w:val="26"/>
        </w:rPr>
        <w:t xml:space="preserve"> </w:t>
      </w:r>
    </w:p>
    <w:p w:rsidR="00875482" w:rsidRPr="00875482" w:rsidRDefault="00875482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  <w:r w:rsidRPr="00875482">
        <w:rPr>
          <w:rFonts w:ascii="Times New Roman" w:hAnsi="Times New Roman"/>
          <w:sz w:val="26"/>
          <w:szCs w:val="26"/>
        </w:rPr>
        <w:t xml:space="preserve">№ </w:t>
      </w:r>
      <w:r w:rsidR="00E051BF" w:rsidRPr="00E051BF">
        <w:rPr>
          <w:rFonts w:ascii="Times New Roman" w:hAnsi="Times New Roman"/>
          <w:sz w:val="26"/>
          <w:szCs w:val="26"/>
        </w:rPr>
        <w:t>6.18.1-01/2011-04</w:t>
      </w:r>
    </w:p>
    <w:p w:rsidR="00875482" w:rsidRPr="00875482" w:rsidRDefault="00875482" w:rsidP="00875482">
      <w:pPr>
        <w:pStyle w:val="Golssary"/>
        <w:spacing w:before="0"/>
        <w:ind w:left="0" w:firstLine="5670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75482" w:rsidRPr="00875482" w:rsidRDefault="00875482" w:rsidP="00875482">
      <w:pPr>
        <w:ind w:firstLine="709"/>
        <w:rPr>
          <w:sz w:val="26"/>
          <w:szCs w:val="26"/>
        </w:rPr>
      </w:pPr>
    </w:p>
    <w:p w:rsidR="00875482" w:rsidRPr="00875482" w:rsidRDefault="00875482" w:rsidP="00875482">
      <w:pPr>
        <w:ind w:firstLine="709"/>
        <w:rPr>
          <w:sz w:val="26"/>
          <w:szCs w:val="26"/>
        </w:rPr>
      </w:pPr>
    </w:p>
    <w:p w:rsidR="00455523" w:rsidRDefault="00875482" w:rsidP="00875482">
      <w:pPr>
        <w:jc w:val="center"/>
        <w:rPr>
          <w:b/>
          <w:sz w:val="26"/>
          <w:szCs w:val="26"/>
        </w:rPr>
      </w:pPr>
      <w:r w:rsidRPr="00875482">
        <w:rPr>
          <w:b/>
          <w:sz w:val="26"/>
          <w:szCs w:val="26"/>
        </w:rPr>
        <w:t>Состав Экспертной комиссии</w:t>
      </w:r>
    </w:p>
    <w:p w:rsidR="00455523" w:rsidRDefault="00875482" w:rsidP="00875482">
      <w:pPr>
        <w:jc w:val="center"/>
        <w:rPr>
          <w:b/>
          <w:sz w:val="26"/>
          <w:szCs w:val="26"/>
        </w:rPr>
      </w:pPr>
      <w:r w:rsidRPr="00875482">
        <w:rPr>
          <w:b/>
          <w:sz w:val="26"/>
          <w:szCs w:val="26"/>
        </w:rPr>
        <w:t>по вопросам формирования рейтингов</w:t>
      </w:r>
      <w:r w:rsidR="00455523">
        <w:rPr>
          <w:b/>
          <w:sz w:val="26"/>
          <w:szCs w:val="26"/>
        </w:rPr>
        <w:t xml:space="preserve"> </w:t>
      </w:r>
      <w:r w:rsidRPr="00875482">
        <w:rPr>
          <w:b/>
          <w:sz w:val="26"/>
          <w:szCs w:val="26"/>
        </w:rPr>
        <w:t>от имени</w:t>
      </w:r>
    </w:p>
    <w:p w:rsidR="00875482" w:rsidRPr="00875482" w:rsidRDefault="00875482" w:rsidP="00875482">
      <w:pPr>
        <w:jc w:val="center"/>
        <w:rPr>
          <w:b/>
          <w:sz w:val="26"/>
          <w:szCs w:val="26"/>
        </w:rPr>
      </w:pPr>
      <w:r w:rsidRPr="00875482">
        <w:rPr>
          <w:b/>
          <w:sz w:val="26"/>
          <w:szCs w:val="26"/>
        </w:rPr>
        <w:t>Национального исследовательского университета</w:t>
      </w:r>
    </w:p>
    <w:p w:rsidR="00875482" w:rsidRPr="00875482" w:rsidRDefault="00875482" w:rsidP="00875482">
      <w:pPr>
        <w:jc w:val="center"/>
        <w:rPr>
          <w:b/>
          <w:sz w:val="26"/>
          <w:szCs w:val="26"/>
        </w:rPr>
      </w:pPr>
      <w:r w:rsidRPr="00875482">
        <w:rPr>
          <w:b/>
          <w:sz w:val="26"/>
          <w:szCs w:val="26"/>
        </w:rPr>
        <w:t>«Высшая школа экономики» и его структурных подразделений</w:t>
      </w:r>
    </w:p>
    <w:p w:rsidR="00132BB7" w:rsidRPr="00875482" w:rsidRDefault="00132BB7" w:rsidP="00875482">
      <w:pPr>
        <w:jc w:val="center"/>
        <w:rPr>
          <w:sz w:val="26"/>
          <w:szCs w:val="26"/>
        </w:rPr>
      </w:pPr>
    </w:p>
    <w:p w:rsidR="00875482" w:rsidRPr="00875482" w:rsidRDefault="00C817A9" w:rsidP="008754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Соп</w:t>
      </w:r>
      <w:r w:rsidR="00875482" w:rsidRPr="00875482">
        <w:rPr>
          <w:sz w:val="26"/>
          <w:szCs w:val="26"/>
        </w:rPr>
        <w:t>редседател</w:t>
      </w:r>
      <w:r>
        <w:rPr>
          <w:sz w:val="26"/>
          <w:szCs w:val="26"/>
        </w:rPr>
        <w:t>и</w:t>
      </w:r>
      <w:r w:rsidR="00455523">
        <w:rPr>
          <w:sz w:val="26"/>
          <w:szCs w:val="26"/>
        </w:rPr>
        <w:t>:</w:t>
      </w:r>
    </w:p>
    <w:p w:rsidR="00C817A9" w:rsidRDefault="00052A51" w:rsidP="008754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5482" w:rsidRPr="00875482">
        <w:rPr>
          <w:sz w:val="26"/>
          <w:szCs w:val="26"/>
        </w:rPr>
        <w:t>Гохберг Леонид Маркович, первый проректор</w:t>
      </w:r>
      <w:r w:rsidR="00470922">
        <w:rPr>
          <w:sz w:val="26"/>
          <w:szCs w:val="26"/>
        </w:rPr>
        <w:t>;</w:t>
      </w:r>
      <w:r w:rsidR="00875482" w:rsidRPr="00875482">
        <w:rPr>
          <w:sz w:val="26"/>
          <w:szCs w:val="26"/>
        </w:rPr>
        <w:t xml:space="preserve"> </w:t>
      </w:r>
    </w:p>
    <w:p w:rsidR="00875482" w:rsidRPr="00875482" w:rsidRDefault="00052A51" w:rsidP="008754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7A9">
        <w:rPr>
          <w:sz w:val="26"/>
          <w:szCs w:val="26"/>
        </w:rPr>
        <w:t xml:space="preserve">Якобсон Лев Ильич, </w:t>
      </w:r>
      <w:r w:rsidR="00C817A9" w:rsidRPr="00875482">
        <w:rPr>
          <w:sz w:val="26"/>
          <w:szCs w:val="26"/>
        </w:rPr>
        <w:t>первый проректор</w:t>
      </w:r>
      <w:r w:rsidR="00470922">
        <w:rPr>
          <w:sz w:val="26"/>
          <w:szCs w:val="26"/>
        </w:rPr>
        <w:t>;</w:t>
      </w:r>
    </w:p>
    <w:p w:rsidR="00875482" w:rsidRPr="00875482" w:rsidRDefault="00875482" w:rsidP="00875482">
      <w:pPr>
        <w:pStyle w:val="a3"/>
        <w:jc w:val="both"/>
        <w:rPr>
          <w:sz w:val="26"/>
          <w:szCs w:val="26"/>
        </w:rPr>
      </w:pPr>
    </w:p>
    <w:p w:rsidR="00875482" w:rsidRPr="00875482" w:rsidRDefault="00875482" w:rsidP="00875482">
      <w:pPr>
        <w:pStyle w:val="a3"/>
        <w:jc w:val="both"/>
        <w:rPr>
          <w:sz w:val="26"/>
          <w:szCs w:val="26"/>
        </w:rPr>
      </w:pPr>
      <w:r w:rsidRPr="00875482">
        <w:rPr>
          <w:sz w:val="26"/>
          <w:szCs w:val="26"/>
        </w:rPr>
        <w:t>Ответственный секретарь –</w:t>
      </w:r>
    </w:p>
    <w:p w:rsidR="00875482" w:rsidRPr="00875482" w:rsidRDefault="00875482" w:rsidP="00875482">
      <w:pPr>
        <w:pStyle w:val="a3"/>
        <w:jc w:val="both"/>
        <w:rPr>
          <w:sz w:val="26"/>
          <w:szCs w:val="26"/>
        </w:rPr>
      </w:pPr>
      <w:r w:rsidRPr="00875482">
        <w:rPr>
          <w:sz w:val="26"/>
          <w:szCs w:val="26"/>
        </w:rPr>
        <w:t>Долматов Илья Алексеевич, заместитель директора Дирекции научных исследований и разработок</w:t>
      </w:r>
      <w:r w:rsidR="00470922">
        <w:rPr>
          <w:sz w:val="26"/>
          <w:szCs w:val="26"/>
        </w:rPr>
        <w:t xml:space="preserve">; </w:t>
      </w:r>
    </w:p>
    <w:p w:rsidR="00875482" w:rsidRPr="00875482" w:rsidRDefault="00875482" w:rsidP="00875482">
      <w:pPr>
        <w:pStyle w:val="a3"/>
        <w:jc w:val="both"/>
        <w:rPr>
          <w:sz w:val="26"/>
          <w:szCs w:val="26"/>
        </w:rPr>
      </w:pPr>
    </w:p>
    <w:p w:rsidR="00875482" w:rsidRPr="00875482" w:rsidRDefault="00875482" w:rsidP="00875482">
      <w:pPr>
        <w:pStyle w:val="a3"/>
        <w:jc w:val="both"/>
        <w:rPr>
          <w:sz w:val="26"/>
          <w:szCs w:val="26"/>
        </w:rPr>
      </w:pPr>
      <w:r w:rsidRPr="00875482">
        <w:rPr>
          <w:sz w:val="26"/>
          <w:szCs w:val="26"/>
        </w:rPr>
        <w:t>Члены комиссии</w:t>
      </w:r>
      <w:r w:rsidR="00455523">
        <w:rPr>
          <w:sz w:val="26"/>
          <w:szCs w:val="26"/>
        </w:rPr>
        <w:t>:</w:t>
      </w:r>
    </w:p>
    <w:p w:rsidR="005A7605" w:rsidRDefault="00052A51" w:rsidP="00875482">
      <w:pPr>
        <w:pStyle w:val="a3"/>
        <w:jc w:val="both"/>
        <w:rPr>
          <w:rStyle w:val="person-appointment-title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73E99" w:rsidRPr="00875482">
        <w:rPr>
          <w:sz w:val="26"/>
          <w:szCs w:val="26"/>
        </w:rPr>
        <w:t xml:space="preserve">Жулин Андрей </w:t>
      </w:r>
      <w:r w:rsidR="005A7605">
        <w:rPr>
          <w:rStyle w:val="person-appointment-title"/>
          <w:sz w:val="26"/>
          <w:szCs w:val="26"/>
        </w:rPr>
        <w:t>Борисович, проректор;</w:t>
      </w:r>
    </w:p>
    <w:p w:rsidR="00573E99" w:rsidRPr="00875482" w:rsidRDefault="00052A51" w:rsidP="0087548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3E99" w:rsidRPr="00875482">
        <w:rPr>
          <w:sz w:val="26"/>
          <w:szCs w:val="26"/>
        </w:rPr>
        <w:t>Клименко Андрей Витальевич, директор Института государственного и муниципального управления</w:t>
      </w:r>
      <w:r w:rsidR="005A7605">
        <w:rPr>
          <w:sz w:val="26"/>
          <w:szCs w:val="26"/>
        </w:rPr>
        <w:t>;</w:t>
      </w:r>
    </w:p>
    <w:p w:rsidR="00573E99" w:rsidRDefault="00052A51" w:rsidP="00875482">
      <w:pPr>
        <w:pStyle w:val="a3"/>
        <w:jc w:val="both"/>
        <w:rPr>
          <w:rStyle w:val="person-appointment-title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73E99" w:rsidRPr="00875482">
        <w:rPr>
          <w:sz w:val="26"/>
          <w:szCs w:val="26"/>
        </w:rPr>
        <w:t>Овчарова Лилия Николаевна, д</w:t>
      </w:r>
      <w:r w:rsidR="00573E99" w:rsidRPr="00875482">
        <w:rPr>
          <w:rStyle w:val="person-appointment-title"/>
          <w:sz w:val="26"/>
          <w:szCs w:val="26"/>
        </w:rPr>
        <w:t>иректор по социальным исследованиям</w:t>
      </w:r>
      <w:r w:rsidR="005A7605">
        <w:rPr>
          <w:rStyle w:val="person-appointment-title"/>
          <w:sz w:val="26"/>
          <w:szCs w:val="26"/>
        </w:rPr>
        <w:t>;</w:t>
      </w:r>
    </w:p>
    <w:p w:rsidR="00573E99" w:rsidRDefault="00052A51" w:rsidP="00875482">
      <w:pPr>
        <w:pStyle w:val="a3"/>
        <w:jc w:val="both"/>
        <w:rPr>
          <w:rStyle w:val="person-appointment-title"/>
          <w:sz w:val="26"/>
          <w:szCs w:val="26"/>
        </w:rPr>
      </w:pPr>
      <w:r>
        <w:rPr>
          <w:rStyle w:val="person-appointment-title"/>
          <w:sz w:val="26"/>
          <w:szCs w:val="26"/>
        </w:rPr>
        <w:t xml:space="preserve">- </w:t>
      </w:r>
      <w:r w:rsidR="00573E99">
        <w:rPr>
          <w:rStyle w:val="person-appointment-title"/>
          <w:sz w:val="26"/>
          <w:szCs w:val="26"/>
        </w:rPr>
        <w:t>Прокопенко</w:t>
      </w:r>
      <w:r w:rsidR="00573E99" w:rsidRPr="00C817A9">
        <w:t xml:space="preserve"> </w:t>
      </w:r>
      <w:r w:rsidR="00573E99" w:rsidRPr="00C817A9">
        <w:rPr>
          <w:rStyle w:val="person-appointment-title"/>
          <w:sz w:val="26"/>
          <w:szCs w:val="26"/>
        </w:rPr>
        <w:t>Александра Сергеевна</w:t>
      </w:r>
      <w:r w:rsidR="00573E99">
        <w:rPr>
          <w:rStyle w:val="person-appointment-title"/>
          <w:sz w:val="26"/>
          <w:szCs w:val="26"/>
        </w:rPr>
        <w:t>, помощник ректора</w:t>
      </w:r>
      <w:r w:rsidR="005A7605">
        <w:rPr>
          <w:rStyle w:val="person-appointment-title"/>
          <w:sz w:val="26"/>
          <w:szCs w:val="26"/>
        </w:rPr>
        <w:t>;</w:t>
      </w:r>
    </w:p>
    <w:p w:rsidR="00573E99" w:rsidRPr="00875482" w:rsidRDefault="00052A51" w:rsidP="00875482">
      <w:pPr>
        <w:pStyle w:val="a3"/>
        <w:jc w:val="both"/>
        <w:rPr>
          <w:sz w:val="26"/>
          <w:szCs w:val="26"/>
        </w:rPr>
      </w:pPr>
      <w:r>
        <w:rPr>
          <w:rStyle w:val="person-appointment-title"/>
          <w:sz w:val="26"/>
          <w:szCs w:val="26"/>
        </w:rPr>
        <w:t xml:space="preserve">- </w:t>
      </w:r>
      <w:r w:rsidR="00573E99">
        <w:rPr>
          <w:rStyle w:val="person-appointment-title"/>
          <w:sz w:val="26"/>
          <w:szCs w:val="26"/>
        </w:rPr>
        <w:t xml:space="preserve">Фрумин </w:t>
      </w:r>
      <w:r w:rsidR="00573E99" w:rsidRPr="00C817A9">
        <w:rPr>
          <w:rStyle w:val="person-appointment-title"/>
          <w:sz w:val="26"/>
          <w:szCs w:val="26"/>
        </w:rPr>
        <w:t>Исак Давидович</w:t>
      </w:r>
      <w:r w:rsidR="00573E99">
        <w:rPr>
          <w:rStyle w:val="person-appointment-title"/>
          <w:sz w:val="26"/>
          <w:szCs w:val="26"/>
        </w:rPr>
        <w:t>, научный руководитель Института образования</w:t>
      </w:r>
    </w:p>
    <w:p w:rsidR="00875482" w:rsidRDefault="00875482" w:rsidP="00875482">
      <w:pPr>
        <w:pStyle w:val="a3"/>
        <w:jc w:val="both"/>
      </w:pPr>
    </w:p>
    <w:sectPr w:rsidR="00875482" w:rsidSect="001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CCC"/>
    <w:multiLevelType w:val="hybridMultilevel"/>
    <w:tmpl w:val="FB76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7624"/>
    <w:multiLevelType w:val="hybridMultilevel"/>
    <w:tmpl w:val="FB76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482"/>
    <w:rsid w:val="00052A51"/>
    <w:rsid w:val="0013104F"/>
    <w:rsid w:val="00132BB7"/>
    <w:rsid w:val="00210F56"/>
    <w:rsid w:val="00451ACA"/>
    <w:rsid w:val="00455523"/>
    <w:rsid w:val="00470922"/>
    <w:rsid w:val="00573E99"/>
    <w:rsid w:val="005A7605"/>
    <w:rsid w:val="00875482"/>
    <w:rsid w:val="00BA628D"/>
    <w:rsid w:val="00BF2673"/>
    <w:rsid w:val="00C817A9"/>
    <w:rsid w:val="00E051BF"/>
    <w:rsid w:val="00E57EE1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lssary">
    <w:name w:val="Golssary"/>
    <w:basedOn w:val="a"/>
    <w:rsid w:val="00875482"/>
    <w:pPr>
      <w:spacing w:before="200"/>
      <w:ind w:left="2880" w:hanging="2160"/>
    </w:pPr>
    <w:rPr>
      <w:rFonts w:ascii="Arial" w:hAnsi="Arial"/>
      <w:sz w:val="20"/>
    </w:rPr>
  </w:style>
  <w:style w:type="character" w:customStyle="1" w:styleId="cavalue1">
    <w:name w:val="cavalue1"/>
    <w:rsid w:val="00875482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875482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875482"/>
  </w:style>
  <w:style w:type="character" w:styleId="a4">
    <w:name w:val="Hyperlink"/>
    <w:basedOn w:val="a0"/>
    <w:uiPriority w:val="99"/>
    <w:semiHidden/>
    <w:unhideWhenUsed/>
    <w:rsid w:val="00875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2017-10-27T12:23:00Z</dcterms:created>
  <dcterms:modified xsi:type="dcterms:W3CDTF">2017-11-21T11:57:00Z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2017/10/27-519</vt:lpwstr>
  </property>
  <property fmtid="{D5CDD505-2E9C-101B-9397-08002B2CF9AE}" pid="8" name="documentContent">
    <vt:lpwstr>О введении в действие Порядка формирования аналитических рейтингов от имени Национального исследовательского университета «Высшая школа экономики» и его структурных подразделений _x000d_
и утверждении состава Экспертной комиссии по вопросам формирования рейтинг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Гохберг Л.М.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Первый 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